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 86MS0080-01-2024-001267-04</w:t>
      </w:r>
    </w:p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Дело №2-0773/2806/2024</w:t>
      </w:r>
    </w:p>
    <w:p>
      <w:pPr>
        <w:spacing w:before="0" w:after="0"/>
        <w:jc w:val="right"/>
        <w:rPr>
          <w:sz w:val="26"/>
          <w:szCs w:val="26"/>
        </w:rPr>
      </w:pPr>
    </w:p>
    <w:p>
      <w:pPr>
        <w:widowControl w:val="0"/>
        <w:spacing w:before="0" w:after="0"/>
        <w:ind w:right="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>РЕШЕНИЕ</w:t>
      </w:r>
    </w:p>
    <w:p>
      <w:pPr>
        <w:widowControl w:val="0"/>
        <w:spacing w:before="0" w:after="0"/>
        <w:ind w:right="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>ИМЕНЕМ РОССИЙСКОЙ ФЕДЕРАЦИИ</w:t>
      </w:r>
    </w:p>
    <w:p>
      <w:pPr>
        <w:widowControl w:val="0"/>
        <w:spacing w:before="0" w:after="0"/>
        <w:ind w:right="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/резолютивная часть/</w:t>
      </w: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05"/>
        <w:gridCol w:w="4771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7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г. Ханты-Мансийск</w:t>
            </w:r>
          </w:p>
        </w:tc>
        <w:tc>
          <w:tcPr>
            <w:tcW w:w="4927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26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апреля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 года</w:t>
            </w:r>
          </w:p>
        </w:tc>
      </w:tr>
    </w:tbl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№6 Ханты-Мансийского судебного района Ханты-Мансийского автономного округа – Югры Жиляк Н.Н.,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порядке упрощенного производства гражданское дело по исковому заявлению </w:t>
      </w:r>
      <w:r>
        <w:rPr>
          <w:rFonts w:ascii="Times New Roman" w:eastAsia="Times New Roman" w:hAnsi="Times New Roman" w:cs="Times New Roman"/>
          <w:sz w:val="26"/>
          <w:szCs w:val="26"/>
        </w:rPr>
        <w:t>ООО «ПКО «АСВ», действующего в интересах ООО «</w:t>
      </w:r>
      <w:r>
        <w:rPr>
          <w:rFonts w:ascii="Times New Roman" w:eastAsia="Times New Roman" w:hAnsi="Times New Roman" w:cs="Times New Roman"/>
          <w:sz w:val="26"/>
          <w:szCs w:val="26"/>
        </w:rPr>
        <w:t>МинДолг</w:t>
      </w:r>
      <w:r>
        <w:rPr>
          <w:rFonts w:ascii="Times New Roman" w:eastAsia="Times New Roman" w:hAnsi="Times New Roman" w:cs="Times New Roman"/>
          <w:sz w:val="26"/>
          <w:szCs w:val="26"/>
        </w:rPr>
        <w:t>», к Даниловой Дарье Евгеньевне о взыскании задолженности по договору займа, третье лицо ООО МФК «</w:t>
      </w:r>
      <w:r>
        <w:rPr>
          <w:rFonts w:ascii="Times New Roman" w:eastAsia="Times New Roman" w:hAnsi="Times New Roman" w:cs="Times New Roman"/>
          <w:sz w:val="26"/>
          <w:szCs w:val="26"/>
        </w:rPr>
        <w:t>МигКредит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right="2"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ст.ст. </w:t>
      </w:r>
      <w:r>
        <w:rPr>
          <w:rFonts w:ascii="Times New Roman" w:eastAsia="Times New Roman" w:hAnsi="Times New Roman" w:cs="Times New Roman"/>
          <w:sz w:val="26"/>
          <w:szCs w:val="26"/>
        </w:rPr>
        <w:t>232.2, 232.4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Гражданского процессуального кодекса Российской Федерации, мировой судья,</w:t>
      </w:r>
    </w:p>
    <w:p>
      <w:pPr>
        <w:spacing w:before="0" w:after="0"/>
        <w:ind w:right="2"/>
        <w:jc w:val="center"/>
        <w:rPr>
          <w:sz w:val="26"/>
          <w:szCs w:val="26"/>
        </w:rPr>
      </w:pPr>
    </w:p>
    <w:p>
      <w:pPr>
        <w:spacing w:before="0" w:after="0"/>
        <w:ind w:right="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>решил:</w:t>
      </w:r>
    </w:p>
    <w:p>
      <w:pPr>
        <w:spacing w:before="0" w:after="0"/>
        <w:ind w:right="2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удовлетворении исковых требований </w:t>
      </w:r>
      <w:r>
        <w:rPr>
          <w:rFonts w:ascii="Times New Roman" w:eastAsia="Times New Roman" w:hAnsi="Times New Roman" w:cs="Times New Roman"/>
          <w:sz w:val="26"/>
          <w:szCs w:val="26"/>
        </w:rPr>
        <w:t>ООО «ПКО «АСВ», действующего в интересах ООО «</w:t>
      </w:r>
      <w:r>
        <w:rPr>
          <w:rFonts w:ascii="Times New Roman" w:eastAsia="Times New Roman" w:hAnsi="Times New Roman" w:cs="Times New Roman"/>
          <w:sz w:val="26"/>
          <w:szCs w:val="26"/>
        </w:rPr>
        <w:t>МинДолг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(ОГРН 1117746354110, ИНН 7718846561)</w:t>
      </w:r>
      <w:r>
        <w:rPr>
          <w:rFonts w:ascii="Times New Roman" w:eastAsia="Times New Roman" w:hAnsi="Times New Roman" w:cs="Times New Roman"/>
          <w:sz w:val="26"/>
          <w:szCs w:val="26"/>
        </w:rPr>
        <w:t>, к Даниловой Дарье Евгеньевне (</w:t>
      </w:r>
      <w:r>
        <w:rPr>
          <w:rStyle w:val="cat-UserDefinedgrp-15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 отказать.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Разъяснить сторонам, что в силу ст. 232.4 ГПК РФ лица, участвующие в деле, их представители вправе подать заявление мировому судье о составлении мотивированного решения суда в течение пяти дней со дня подписания резолютивной части решения суда по делу.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Мотивированное решение суда изготавливается в течение десяти 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Настоящее решение может быть обжаловано в апелляционном порядке в Ханты-Мансийский районный суд Ханты-Мансийского автономного округа – Югры в течение пятнадцати дней со дня его принятия, а в случае составления мотивированного решения суда по заявлению лиц, участвующих в деле, их представителей - со дня принятия решения в окончательной форме путём подачи апелляционной жалобы </w:t>
      </w:r>
      <w:r>
        <w:rPr>
          <w:rFonts w:ascii="Times New Roman" w:eastAsia="Times New Roman" w:hAnsi="Times New Roman" w:cs="Times New Roman"/>
          <w:sz w:val="26"/>
          <w:szCs w:val="26"/>
        </w:rPr>
        <w:t>через мирового судью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№6 Ханты-Мансийского судебного района Ханты-Мансийского автономного округа – Югры.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Н.Н. Жиляк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15rplc-15">
    <w:name w:val="cat-UserDefined grp-15 rplc-15"/>
    <w:basedOn w:val="DefaultParagraphFont"/>
  </w:style>
  <w:style w:type="character" w:customStyle="1" w:styleId="cat-UserDefinedgrp-16rplc-20">
    <w:name w:val="cat-UserDefined grp-16 rplc-2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